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2942" w14:textId="77777777" w:rsidR="009C05AE" w:rsidRPr="001F3BCB" w:rsidRDefault="009C05AE" w:rsidP="009C05AE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bookmarkStart w:id="0" w:name="_Hlk74661811"/>
      <w:r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755AF5E1" w14:textId="77777777" w:rsidR="009C05AE" w:rsidRPr="001F3BCB" w:rsidRDefault="009C05AE" w:rsidP="009C05AE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 xml:space="preserve">　</w:t>
      </w:r>
    </w:p>
    <w:p w14:paraId="3D97A217" w14:textId="44F43813" w:rsidR="009C05AE" w:rsidRPr="001F3BCB" w:rsidRDefault="009C05AE" w:rsidP="009C05AE">
      <w:pPr>
        <w:spacing w:line="320" w:lineRule="exact"/>
        <w:jc w:val="center"/>
        <w:rPr>
          <w:rFonts w:ascii="Meiryo UI" w:eastAsia="Meiryo UI" w:hAnsi="Meiryo UI" w:cs="ＭＳ ゴシック"/>
          <w:b/>
          <w:sz w:val="32"/>
          <w:szCs w:val="32"/>
        </w:rPr>
      </w:pPr>
      <w:bookmarkStart w:id="1" w:name="_Hlk170980103"/>
      <w:r>
        <w:rPr>
          <w:rFonts w:ascii="Meiryo UI" w:eastAsia="Meiryo UI" w:hAnsi="Meiryo UI" w:cs="ＭＳ ゴシック" w:hint="eastAsia"/>
          <w:b/>
          <w:sz w:val="32"/>
          <w:szCs w:val="32"/>
        </w:rPr>
        <w:t>ブランド力強化講座2024</w:t>
      </w:r>
      <w:r w:rsidRPr="001F3BCB">
        <w:rPr>
          <w:rFonts w:ascii="Meiryo UI" w:eastAsia="Meiryo UI" w:hAnsi="Meiryo UI" w:cs="ＭＳ ゴシック" w:hint="eastAsia"/>
          <w:b/>
          <w:sz w:val="32"/>
          <w:szCs w:val="32"/>
        </w:rPr>
        <w:t xml:space="preserve">　</w:t>
      </w:r>
      <w:bookmarkEnd w:id="1"/>
      <w:r>
        <w:rPr>
          <w:rFonts w:ascii="Meiryo UI" w:eastAsia="Meiryo UI" w:hAnsi="Meiryo UI" w:cs="ＭＳ ゴシック" w:hint="eastAsia"/>
          <w:b/>
          <w:sz w:val="32"/>
          <w:szCs w:val="32"/>
        </w:rPr>
        <w:t>商品規格書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14"/>
        <w:gridCol w:w="1173"/>
        <w:gridCol w:w="2876"/>
      </w:tblGrid>
      <w:tr w:rsidR="00C8014E" w:rsidRPr="001F3BCB" w14:paraId="55A1ED81" w14:textId="77777777" w:rsidTr="00511344">
        <w:trPr>
          <w:trHeight w:val="4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3D14D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事業者名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6A1" w14:textId="77777777" w:rsidR="00C8014E" w:rsidRPr="001F3BCB" w:rsidRDefault="00C8014E" w:rsidP="007771B2">
            <w:pPr>
              <w:spacing w:line="320" w:lineRule="exact"/>
              <w:ind w:right="840"/>
              <w:rPr>
                <w:rFonts w:ascii="Meiryo UI" w:eastAsia="Meiryo UI" w:hAnsi="Meiryo UI" w:cs="ＭＳ ゴシック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63B60B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担当者名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FBE" w14:textId="77777777" w:rsidR="00C8014E" w:rsidRPr="001F3BCB" w:rsidRDefault="00C8014E" w:rsidP="007771B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</w:tbl>
    <w:p w14:paraId="14A0032F" w14:textId="77777777" w:rsidR="00C8014E" w:rsidRDefault="00C8014E" w:rsidP="006E0B28">
      <w:pPr>
        <w:spacing w:line="160" w:lineRule="exact"/>
        <w:rPr>
          <w:rFonts w:ascii="Meiryo UI" w:eastAsia="Meiryo UI" w:hAnsi="Meiryo UI" w:cs="ＭＳ ゴシック"/>
          <w:szCs w:val="21"/>
        </w:rPr>
      </w:pPr>
    </w:p>
    <w:p w14:paraId="65AC57BC" w14:textId="27376EBD" w:rsidR="00C8014E" w:rsidRPr="001F3BCB" w:rsidRDefault="00C8014E" w:rsidP="009C05AE">
      <w:pPr>
        <w:spacing w:line="320" w:lineRule="exact"/>
        <w:rPr>
          <w:rFonts w:ascii="Meiryo UI" w:eastAsia="Meiryo UI" w:hAnsi="Meiryo UI" w:cs="ＭＳ ゴシック"/>
          <w:szCs w:val="21"/>
        </w:rPr>
      </w:pPr>
      <w:r>
        <w:rPr>
          <w:rFonts w:ascii="Meiryo UI" w:eastAsia="Meiryo UI" w:hAnsi="Meiryo UI" w:cs="ＭＳ ゴシック" w:hint="eastAsia"/>
          <w:szCs w:val="21"/>
        </w:rPr>
        <w:t>【商品情報】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3547"/>
        <w:gridCol w:w="4010"/>
      </w:tblGrid>
      <w:tr w:rsidR="00C8014E" w:rsidRPr="00511344" w14:paraId="7913D068" w14:textId="77777777" w:rsidTr="000D0A76">
        <w:trPr>
          <w:trHeight w:val="42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226942" w14:textId="057DC10D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商品名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09B" w14:textId="1A50B93C" w:rsidR="00C8014E" w:rsidRPr="00511344" w:rsidRDefault="00C8014E" w:rsidP="009C05AE">
            <w:pPr>
              <w:spacing w:line="320" w:lineRule="exact"/>
              <w:ind w:right="840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F6C8A" w14:textId="3D18E64F" w:rsidR="00C8014E" w:rsidRPr="00511344" w:rsidRDefault="00C8014E" w:rsidP="00C8014E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商品画像</w:t>
            </w:r>
          </w:p>
        </w:tc>
      </w:tr>
      <w:tr w:rsidR="00C8014E" w:rsidRPr="00511344" w14:paraId="5720A111" w14:textId="77777777" w:rsidTr="00511344">
        <w:trPr>
          <w:trHeight w:val="46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F23AA" w14:textId="76D5FC9D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商品情報URL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A3B" w14:textId="5DC12140" w:rsidR="00C8014E" w:rsidRPr="00511344" w:rsidRDefault="00C8014E" w:rsidP="007771B2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233D" w14:textId="4E3FE450" w:rsidR="00C8014E" w:rsidRPr="00511344" w:rsidRDefault="00C8014E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8014E" w:rsidRPr="00511344" w14:paraId="27BB4B8C" w14:textId="134A7294" w:rsidTr="00511344">
        <w:trPr>
          <w:trHeight w:val="45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FF513" w14:textId="770BC958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小売価格（税込）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EAA" w14:textId="7E8B9DC7" w:rsidR="00C8014E" w:rsidRPr="00511344" w:rsidRDefault="00C8014E" w:rsidP="00C8014E">
            <w:pPr>
              <w:spacing w:line="320" w:lineRule="exact"/>
              <w:jc w:val="righ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A4507" w14:textId="77777777" w:rsidR="00C8014E" w:rsidRPr="00511344" w:rsidRDefault="00C8014E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8014E" w:rsidRPr="00511344" w14:paraId="692C3F37" w14:textId="4473953B" w:rsidTr="000D0A76">
        <w:trPr>
          <w:trHeight w:val="46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4E00E4" w14:textId="0165DFE5" w:rsidR="00C8014E" w:rsidRPr="00511344" w:rsidRDefault="00C8014E" w:rsidP="000D0A76">
            <w:pPr>
              <w:rPr>
                <w:rFonts w:ascii="メイリオ" w:eastAsia="メイリオ" w:hAnsi="メイリオ" w:cs="Times New Roman"/>
                <w:szCs w:val="21"/>
              </w:rPr>
            </w:pPr>
            <w:bookmarkStart w:id="2" w:name="_Hlk171622199"/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卸価格（税込）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333" w14:textId="4C2429F8" w:rsidR="00C8014E" w:rsidRPr="00511344" w:rsidRDefault="00C8014E" w:rsidP="00C8014E">
            <w:pPr>
              <w:spacing w:line="32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円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DBB7" w14:textId="77777777" w:rsidR="00C8014E" w:rsidRPr="00511344" w:rsidRDefault="00C8014E" w:rsidP="00C8014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2"/>
      <w:tr w:rsidR="00C8014E" w:rsidRPr="00511344" w14:paraId="078D7C65" w14:textId="231A787F" w:rsidTr="000D0A76">
        <w:trPr>
          <w:trHeight w:val="112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554452" w14:textId="77777777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商品の特徴</w:t>
            </w:r>
          </w:p>
          <w:p w14:paraId="22449EE2" w14:textId="77777777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/>
                <w:szCs w:val="21"/>
              </w:rPr>
              <w:t>/ストーリー</w:t>
            </w:r>
          </w:p>
          <w:p w14:paraId="61820C33" w14:textId="2B84D74E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/>
                <w:szCs w:val="21"/>
              </w:rPr>
              <w:t>（製作秘話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）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5B97" w14:textId="7E725407" w:rsidR="00C8014E" w:rsidRPr="00511344" w:rsidRDefault="00C8014E" w:rsidP="00C8014E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5629" w14:textId="77777777" w:rsidR="00C8014E" w:rsidRPr="00511344" w:rsidRDefault="00C8014E" w:rsidP="00C8014E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C8014E" w:rsidRPr="00511344" w14:paraId="004C03B8" w14:textId="13E247D5" w:rsidTr="000D0A76">
        <w:trPr>
          <w:trHeight w:val="41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E9E0BE" w14:textId="002D9872" w:rsidR="00C8014E" w:rsidRPr="00511344" w:rsidRDefault="00C8014E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hint="eastAsia"/>
                <w:szCs w:val="21"/>
              </w:rPr>
              <w:t>ターゲット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BAD6" w14:textId="77777777" w:rsidR="00C8014E" w:rsidRPr="00511344" w:rsidRDefault="00C8014E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3AB" w14:textId="77777777" w:rsidR="00C8014E" w:rsidRPr="00511344" w:rsidRDefault="00C8014E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511344" w:rsidRPr="00511344" w14:paraId="463826E6" w14:textId="77777777" w:rsidTr="00511344">
        <w:trPr>
          <w:trHeight w:val="82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62ECBB" w14:textId="77777777" w:rsidR="00511344" w:rsidRDefault="00511344" w:rsidP="000D0A7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ブランディング</w:t>
            </w:r>
          </w:p>
          <w:p w14:paraId="69FDEF0F" w14:textId="037B61C8" w:rsidR="00511344" w:rsidRPr="00511344" w:rsidRDefault="00511344" w:rsidP="000D0A7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支援実績</w:t>
            </w:r>
          </w:p>
        </w:tc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953" w14:textId="125889F5" w:rsidR="00511344" w:rsidRPr="00511344" w:rsidRDefault="00511344" w:rsidP="00511344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有（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支援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名：　　　　　　　　　　　　　　　年　月　）　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・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 xml:space="preserve">無　</w:t>
            </w:r>
          </w:p>
        </w:tc>
      </w:tr>
      <w:tr w:rsidR="00511344" w:rsidRPr="00511344" w14:paraId="25FA5316" w14:textId="6A73035C" w:rsidTr="00511344">
        <w:trPr>
          <w:trHeight w:val="39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EF27DB" w14:textId="6B1EDD1E" w:rsidR="00511344" w:rsidRPr="00511344" w:rsidRDefault="00511344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食品の場合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4C294" w14:textId="15B62648" w:rsidR="00511344" w:rsidRPr="00511344" w:rsidRDefault="00511344" w:rsidP="00511344">
            <w:pPr>
              <w:spacing w:line="320" w:lineRule="exact"/>
              <w:jc w:val="center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成分表示画像</w:t>
            </w:r>
          </w:p>
        </w:tc>
      </w:tr>
      <w:tr w:rsidR="000D0A76" w:rsidRPr="00511344" w14:paraId="242F25CC" w14:textId="433DF9EF" w:rsidTr="00FA7F2E">
        <w:trPr>
          <w:trHeight w:val="46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524425" w14:textId="1AECA187" w:rsidR="000D0A76" w:rsidRPr="00511344" w:rsidRDefault="000D0A76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内容量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80D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1C5E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7C69310C" w14:textId="7CEB390C" w:rsidTr="00F52B1A">
        <w:trPr>
          <w:trHeight w:val="41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9CC3D" w14:textId="3B2FA747" w:rsidR="000D0A76" w:rsidRPr="00511344" w:rsidRDefault="000D0A76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賞味期限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4CA" w14:textId="02FD6D2C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83BC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5B994AF4" w14:textId="77777777" w:rsidTr="00E85915">
        <w:trPr>
          <w:trHeight w:val="42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A662F" w14:textId="6EEC804C" w:rsidR="000D0A76" w:rsidRPr="00511344" w:rsidRDefault="000D0A76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PL保険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A73" w14:textId="2E5D983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 加入</w:t>
            </w:r>
            <w:r w:rsidRPr="00511344">
              <w:rPr>
                <w:rFonts w:ascii="メイリオ" w:eastAsia="メイリオ" w:hAnsi="メイリオ" w:cs="ＭＳ ゴシック" w:hint="eastAsia"/>
                <w:kern w:val="0"/>
                <w:szCs w:val="21"/>
              </w:rPr>
              <w:t xml:space="preserve">　　　□　未加入</w:t>
            </w:r>
          </w:p>
        </w:tc>
        <w:tc>
          <w:tcPr>
            <w:tcW w:w="4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FB4C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4BD7DB53" w14:textId="77777777" w:rsidTr="00E85915">
        <w:trPr>
          <w:trHeight w:val="112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400FA5" w14:textId="21252314" w:rsidR="000D0A76" w:rsidRPr="00511344" w:rsidRDefault="000D0A76" w:rsidP="000D0A76">
            <w:pPr>
              <w:rPr>
                <w:rFonts w:ascii="メイリオ" w:eastAsia="メイリオ" w:hAnsi="メイリオ" w:cs="ＭＳ ゴシック"/>
                <w:szCs w:val="21"/>
              </w:rPr>
            </w:pP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原材料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C4A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5EF" w14:textId="77777777" w:rsidR="000D0A76" w:rsidRPr="00511344" w:rsidRDefault="000D0A76" w:rsidP="00511344">
            <w:pPr>
              <w:widowControl/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</w:tbl>
    <w:p w14:paraId="111F49BA" w14:textId="77777777" w:rsidR="000D0A76" w:rsidRPr="006E0B28" w:rsidRDefault="000D0A76" w:rsidP="006E0B28">
      <w:pPr>
        <w:spacing w:line="200" w:lineRule="exact"/>
        <w:rPr>
          <w:rFonts w:ascii="Meiryo UI" w:eastAsia="Meiryo UI" w:hAnsi="Meiryo UI" w:cs="ＭＳ ゴシック"/>
          <w:sz w:val="14"/>
          <w:szCs w:val="14"/>
        </w:rPr>
      </w:pPr>
    </w:p>
    <w:p w14:paraId="0CF64CA7" w14:textId="009A9AC4" w:rsidR="000D0A76" w:rsidRPr="001F3BCB" w:rsidRDefault="000D0A76" w:rsidP="000D0A76">
      <w:pPr>
        <w:spacing w:line="320" w:lineRule="exact"/>
        <w:rPr>
          <w:rFonts w:ascii="Meiryo UI" w:eastAsia="Meiryo UI" w:hAnsi="Meiryo UI" w:cs="ＭＳ ゴシック"/>
          <w:szCs w:val="21"/>
        </w:rPr>
      </w:pPr>
      <w:r>
        <w:rPr>
          <w:rFonts w:ascii="Meiryo UI" w:eastAsia="Meiryo UI" w:hAnsi="Meiryo UI" w:cs="ＭＳ ゴシック" w:hint="eastAsia"/>
          <w:szCs w:val="21"/>
        </w:rPr>
        <w:t>【アンケート】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6562"/>
      </w:tblGrid>
      <w:tr w:rsidR="000D0A76" w:rsidRPr="00511344" w14:paraId="1D63C57E" w14:textId="77777777" w:rsidTr="000D0A76">
        <w:trPr>
          <w:trHeight w:val="9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98D2FB" w14:textId="5D78645E" w:rsidR="000D0A76" w:rsidRPr="00511344" w:rsidRDefault="000D0A76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自社の魅力は何ですか。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0F17" w14:textId="7F96A1DF" w:rsidR="000D0A76" w:rsidRPr="000D0A76" w:rsidRDefault="000D0A76" w:rsidP="000D0A76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1CB72F84" w14:textId="77777777" w:rsidTr="006E0B28">
        <w:trPr>
          <w:trHeight w:val="1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9C27FA" w14:textId="62EC06D7" w:rsidR="000D0A76" w:rsidRPr="00511344" w:rsidRDefault="000D0A76" w:rsidP="000D0A76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同業他社と比べて負けない差別化できる「もの」や「こと」はありますか。（生産性や商品魅力、人材など）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589C" w14:textId="77777777" w:rsidR="000D0A76" w:rsidRPr="00511344" w:rsidRDefault="000D0A76" w:rsidP="007771B2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17F599E4" w14:textId="77777777" w:rsidTr="006E0B28">
        <w:trPr>
          <w:trHeight w:val="7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AA6A26F" w14:textId="75002B7B" w:rsidR="000D0A76" w:rsidRPr="00511344" w:rsidRDefault="000D0A76" w:rsidP="000D0A76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主な取引先（販売先）を教えてください。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80C" w14:textId="77777777" w:rsidR="000D0A76" w:rsidRPr="000D0A76" w:rsidRDefault="000D0A76" w:rsidP="000D0A76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  <w:tr w:rsidR="000D0A76" w:rsidRPr="00511344" w14:paraId="2DE728E6" w14:textId="77777777" w:rsidTr="005A286B">
        <w:trPr>
          <w:trHeight w:val="9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1D7806" w14:textId="050DB567" w:rsidR="000D0A76" w:rsidRPr="000D0A76" w:rsidRDefault="000D0A76" w:rsidP="000D0A76">
            <w:pPr>
              <w:spacing w:line="320" w:lineRule="exact"/>
              <w:rPr>
                <w:rFonts w:ascii="メイリオ" w:eastAsia="メイリオ" w:hAnsi="メイリオ" w:cs="Times New Roman"/>
                <w:szCs w:val="28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これから広げたい販路や</w:t>
            </w:r>
            <w:r w:rsidR="005A286B">
              <w:rPr>
                <w:rFonts w:ascii="メイリオ" w:eastAsia="メイリオ" w:hAnsi="メイリオ" w:hint="eastAsia"/>
                <w:szCs w:val="28"/>
              </w:rPr>
              <w:t>販売先・店舗を</w:t>
            </w:r>
            <w:r w:rsidRPr="000D0A76">
              <w:rPr>
                <w:rFonts w:ascii="メイリオ" w:eastAsia="メイリオ" w:hAnsi="メイリオ" w:hint="eastAsia"/>
                <w:szCs w:val="28"/>
              </w:rPr>
              <w:t>教えてください。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BA3A" w14:textId="77777777" w:rsidR="000D0A76" w:rsidRPr="005A286B" w:rsidRDefault="000D0A76" w:rsidP="000D0A76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0D0A76" w:rsidRPr="00511344" w14:paraId="0CE743B7" w14:textId="77777777" w:rsidTr="000D0A76">
        <w:trPr>
          <w:trHeight w:val="1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8241FF" w14:textId="77777777" w:rsidR="000D0A76" w:rsidRPr="005A286B" w:rsidRDefault="000D0A76" w:rsidP="000D0A76">
            <w:pPr>
              <w:rPr>
                <w:rFonts w:ascii="メイリオ" w:eastAsia="メイリオ" w:hAnsi="メイリオ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会社全体の販売顧客ターゲット層を教えてください。</w:t>
            </w:r>
          </w:p>
          <w:p w14:paraId="1A03F499" w14:textId="222AD304" w:rsidR="000D0A76" w:rsidRPr="005A286B" w:rsidRDefault="000D0A76" w:rsidP="000D0A76">
            <w:pPr>
              <w:spacing w:line="320" w:lineRule="exact"/>
              <w:rPr>
                <w:rFonts w:ascii="メイリオ" w:eastAsia="メイリオ" w:hAnsi="メイリオ" w:cs="ＭＳ ゴシック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 w:val="16"/>
                <w:szCs w:val="21"/>
              </w:rPr>
              <w:t>※各ブランドが存在すればそれぞれのターゲット層を教えてください。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5BF" w14:textId="77777777" w:rsidR="000D0A76" w:rsidRPr="00511344" w:rsidRDefault="000D0A76" w:rsidP="000D0A76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</w:tc>
      </w:tr>
    </w:tbl>
    <w:p w14:paraId="624FB43C" w14:textId="5C202366" w:rsidR="001764CB" w:rsidRPr="000D0A76" w:rsidRDefault="009C05AE" w:rsidP="000D0A76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1F3BCB">
        <w:rPr>
          <w:rFonts w:ascii="Meiryo UI" w:eastAsia="Meiryo UI" w:hAnsi="Meiryo UI" w:cs="ＭＳ ゴシック" w:hint="eastAsia"/>
          <w:sz w:val="16"/>
          <w:szCs w:val="16"/>
        </w:rPr>
        <w:t>【情報の取り扱いに関するご案内】ご提出いただいた情報は、当公社の事業のためにのみ使用し、それ以外の目的に使用することはありません。</w:t>
      </w:r>
      <w:bookmarkEnd w:id="0"/>
    </w:p>
    <w:sectPr w:rsidR="001764CB" w:rsidRPr="000D0A76" w:rsidSect="009C05A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50C40" w14:textId="77777777" w:rsidR="009C05AE" w:rsidRDefault="009C05AE" w:rsidP="009C05AE">
      <w:r>
        <w:separator/>
      </w:r>
    </w:p>
  </w:endnote>
  <w:endnote w:type="continuationSeparator" w:id="0">
    <w:p w14:paraId="3D8D149B" w14:textId="77777777" w:rsidR="009C05AE" w:rsidRDefault="009C05AE" w:rsidP="009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2E7C5" w14:textId="77777777" w:rsidR="009C05AE" w:rsidRDefault="009C05AE" w:rsidP="009C05AE">
      <w:r>
        <w:separator/>
      </w:r>
    </w:p>
  </w:footnote>
  <w:footnote w:type="continuationSeparator" w:id="0">
    <w:p w14:paraId="50618E74" w14:textId="77777777" w:rsidR="009C05AE" w:rsidRDefault="009C05AE" w:rsidP="009C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0"/>
  </w:num>
  <w:num w:numId="2" w16cid:durableId="14905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E"/>
    <w:rsid w:val="000D0A76"/>
    <w:rsid w:val="001666B7"/>
    <w:rsid w:val="001764CB"/>
    <w:rsid w:val="003C7EC5"/>
    <w:rsid w:val="00511344"/>
    <w:rsid w:val="005A286B"/>
    <w:rsid w:val="006E0B28"/>
    <w:rsid w:val="009C05AE"/>
    <w:rsid w:val="00AB1DBE"/>
    <w:rsid w:val="00B11DB9"/>
    <w:rsid w:val="00C539DE"/>
    <w:rsid w:val="00C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9CEB2A"/>
  <w15:chartTrackingRefBased/>
  <w15:docId w15:val="{2DE58052-1DDF-47D9-9E20-601B918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5AE"/>
  </w:style>
  <w:style w:type="paragraph" w:styleId="a5">
    <w:name w:val="footer"/>
    <w:basedOn w:val="a"/>
    <w:link w:val="a6"/>
    <w:uiPriority w:val="99"/>
    <w:unhideWhenUsed/>
    <w:rsid w:val="009C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5AE"/>
  </w:style>
  <w:style w:type="paragraph" w:styleId="a7">
    <w:name w:val="List Paragraph"/>
    <w:basedOn w:val="a"/>
    <w:uiPriority w:val="34"/>
    <w:qFormat/>
    <w:rsid w:val="009C05AE"/>
    <w:pPr>
      <w:ind w:leftChars="400" w:left="840"/>
    </w:pPr>
  </w:style>
  <w:style w:type="table" w:styleId="a8">
    <w:name w:val="Table Grid"/>
    <w:basedOn w:val="a1"/>
    <w:uiPriority w:val="39"/>
    <w:rsid w:val="00C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公社 流通デザイン</cp:lastModifiedBy>
  <cp:revision>3</cp:revision>
  <cp:lastPrinted>2024-07-11T12:51:00Z</cp:lastPrinted>
  <dcterms:created xsi:type="dcterms:W3CDTF">2024-07-11T12:03:00Z</dcterms:created>
  <dcterms:modified xsi:type="dcterms:W3CDTF">2024-07-12T05:17:00Z</dcterms:modified>
</cp:coreProperties>
</file>